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2A991" w14:textId="77777777" w:rsidR="002B2530" w:rsidRPr="002B2530" w:rsidRDefault="002B2530" w:rsidP="002B2530">
      <w:r w:rsidRPr="002B2530">
        <w:t>Subject: Join Us March 26 – Joint AIHA–ASSP Technical Meeting on TSCA Solvent Updates (.2 CEUs)</w:t>
      </w:r>
    </w:p>
    <w:p w14:paraId="1AB01132" w14:textId="77777777" w:rsidR="002B2530" w:rsidRPr="002B2530" w:rsidRDefault="002B2530" w:rsidP="002B2530">
      <w:r w:rsidRPr="002B2530">
        <w:t>Dear New England AIHA Members,</w:t>
      </w:r>
    </w:p>
    <w:p w14:paraId="6F9065C1" w14:textId="77777777" w:rsidR="002B2530" w:rsidRPr="002B2530" w:rsidRDefault="002B2530" w:rsidP="002B2530">
      <w:r w:rsidRPr="002B2530">
        <w:t xml:space="preserve">Our friends and colleagues at the Greater Boston Chapter of ASSP have invited us to partner </w:t>
      </w:r>
      <w:proofErr w:type="gramStart"/>
      <w:r w:rsidRPr="002B2530">
        <w:t>on</w:t>
      </w:r>
      <w:proofErr w:type="gramEnd"/>
      <w:r w:rsidRPr="002B2530">
        <w:t xml:space="preserve"> an upcoming joint technical meeting, and we are pleased to encourage your participation.</w:t>
      </w:r>
    </w:p>
    <w:p w14:paraId="119C9EF8" w14:textId="77777777" w:rsidR="002B2530" w:rsidRPr="002B2530" w:rsidRDefault="002B2530" w:rsidP="002B2530">
      <w:r w:rsidRPr="002B2530">
        <w:t>Navigating Updated TSCA Regulations:</w:t>
      </w:r>
      <w:r w:rsidRPr="002B2530">
        <w:br/>
        <w:t>Managing Organic Solvent Exposure Risks in the Workplace</w:t>
      </w:r>
    </w:p>
    <w:p w14:paraId="408B3B54" w14:textId="77777777" w:rsidR="002B2530" w:rsidRPr="002B2530" w:rsidRDefault="002B2530" w:rsidP="002B2530">
      <w:r w:rsidRPr="002B2530">
        <w:t>Thursday, March 26, 2026</w:t>
      </w:r>
      <w:r w:rsidRPr="002B2530">
        <w:br/>
        <w:t>4:00 – 6:00 PM</w:t>
      </w:r>
      <w:r w:rsidRPr="002B2530">
        <w:br/>
        <w:t>EH&amp;E</w:t>
      </w:r>
      <w:r w:rsidRPr="002B2530">
        <w:br/>
        <w:t>180 Wells Ave, Suite 200</w:t>
      </w:r>
      <w:r w:rsidRPr="002B2530">
        <w:br/>
        <w:t>Newton, MA</w:t>
      </w:r>
    </w:p>
    <w:p w14:paraId="386FD7F0" w14:textId="77777777" w:rsidR="002B2530" w:rsidRPr="002B2530" w:rsidRDefault="002B2530" w:rsidP="002B2530">
      <w:r w:rsidRPr="002B2530">
        <w:t>.2 CEUs anticipated (ASSP &amp; AIHA)</w:t>
      </w:r>
    </w:p>
    <w:p w14:paraId="35BBE489" w14:textId="7316552D" w:rsidR="002B2530" w:rsidRPr="002B2530" w:rsidRDefault="002B2530" w:rsidP="002B2530">
      <w:r w:rsidRPr="002B2530">
        <w:t xml:space="preserve">Recent updates to the EPA’s Toxic Substances Control Act (TSCA) establish </w:t>
      </w:r>
      <w:proofErr w:type="gramStart"/>
      <w:r w:rsidRPr="002B2530">
        <w:t>new,</w:t>
      </w:r>
      <w:proofErr w:type="gramEnd"/>
      <w:r w:rsidRPr="002B2530">
        <w:t xml:space="preserve"> </w:t>
      </w:r>
      <w:r w:rsidR="00E40389">
        <w:t>regulatory</w:t>
      </w:r>
      <w:r w:rsidRPr="002B2530">
        <w:t xml:space="preserve"> requirements related to methylene chloride, TCE, and other high-hazard organic solvents. These changes carry important implications for industrial hygienists, particularly in the areas of exposure assessment, air monitoring strategy, control selection, documentation, and compliance planning.</w:t>
      </w:r>
    </w:p>
    <w:p w14:paraId="043B2727" w14:textId="77777777" w:rsidR="002B2530" w:rsidRPr="002B2530" w:rsidRDefault="002B2530" w:rsidP="002B2530">
      <w:r w:rsidRPr="002B2530">
        <w:t>This joint AIHA–ASSP session will provide:</w:t>
      </w:r>
    </w:p>
    <w:p w14:paraId="6C59AC4D" w14:textId="77777777" w:rsidR="002B2530" w:rsidRPr="002B2530" w:rsidRDefault="002B2530" w:rsidP="002B2530">
      <w:r w:rsidRPr="002B2530">
        <w:t>• An overview of recent TSCA regulatory developments and enforcement trends</w:t>
      </w:r>
      <w:r w:rsidRPr="002B2530">
        <w:br/>
        <w:t>• A comparison of TSCA requirements with OSHA standards and established IH practice</w:t>
      </w:r>
      <w:r w:rsidRPr="002B2530">
        <w:br/>
        <w:t>• Practical sampling and exposure assessment considerations</w:t>
      </w:r>
      <w:r w:rsidRPr="002B2530">
        <w:br/>
        <w:t>• Case studies from academic and industrial settings</w:t>
      </w:r>
      <w:r w:rsidRPr="002B2530">
        <w:br/>
        <w:t>• Actionable steps to strengthen solvent management programs</w:t>
      </w:r>
    </w:p>
    <w:p w14:paraId="4733FB76" w14:textId="77777777" w:rsidR="002B2530" w:rsidRPr="002B2530" w:rsidRDefault="002B2530" w:rsidP="002B2530">
      <w:r w:rsidRPr="002B2530">
        <w:t>Speakers:</w:t>
      </w:r>
    </w:p>
    <w:p w14:paraId="3042B084" w14:textId="77777777" w:rsidR="002B2530" w:rsidRPr="002B2530" w:rsidRDefault="002B2530" w:rsidP="002B2530">
      <w:r w:rsidRPr="002B2530">
        <w:t>Will Wade, CIH</w:t>
      </w:r>
      <w:r w:rsidRPr="002B2530">
        <w:br/>
        <w:t>Principal Consultant, EH&amp;E</w:t>
      </w:r>
    </w:p>
    <w:p w14:paraId="097A78D8" w14:textId="77777777" w:rsidR="002B2530" w:rsidRPr="002B2530" w:rsidRDefault="002B2530" w:rsidP="002B2530">
      <w:r w:rsidRPr="002B2530">
        <w:t>Simona Holacsek, CIH</w:t>
      </w:r>
      <w:r w:rsidRPr="002B2530">
        <w:br/>
        <w:t>Senior Industrial Hygienist, Tufts University</w:t>
      </w:r>
    </w:p>
    <w:p w14:paraId="3A7AB57C" w14:textId="77777777" w:rsidR="002B2530" w:rsidRPr="002B2530" w:rsidRDefault="002B2530" w:rsidP="002B2530">
      <w:r w:rsidRPr="002B2530">
        <w:lastRenderedPageBreak/>
        <w:t>This session reflects the strong overlap between safety and industrial hygiene practice in our region. We encourage AIHA members who manage or support solvent-exposed operations to attend and take advantage of this collaborative learning opportunity.</w:t>
      </w:r>
    </w:p>
    <w:p w14:paraId="109126AC" w14:textId="50081371" w:rsidR="002B2530" w:rsidRPr="002B2530" w:rsidRDefault="002B2530" w:rsidP="002B2530">
      <w:r w:rsidRPr="002B2530">
        <w:t>Following the meeting, attendees are invited to continue the discussion over</w:t>
      </w:r>
      <w:r>
        <w:t xml:space="preserve"> complimentary </w:t>
      </w:r>
      <w:r w:rsidRPr="002B2530">
        <w:t xml:space="preserve">food and networking </w:t>
      </w:r>
      <w:r>
        <w:t xml:space="preserve">with a cash bar </w:t>
      </w:r>
      <w:r w:rsidRPr="002B2530">
        <w:t>at Cook in Needham, located just a short distance from EH&amp;E’s office.</w:t>
      </w:r>
    </w:p>
    <w:p w14:paraId="2B85590C" w14:textId="77777777" w:rsidR="002B2530" w:rsidRPr="002B2530" w:rsidRDefault="002B2530" w:rsidP="002B2530">
      <w:r w:rsidRPr="002B2530">
        <w:t>Registration is being managed by the Greater Boston Chapter of ASSP:</w:t>
      </w:r>
    </w:p>
    <w:p w14:paraId="35B5DC8E" w14:textId="759FF7C5" w:rsidR="002B2530" w:rsidRPr="002B2530" w:rsidRDefault="002B2530" w:rsidP="002B2530">
      <w:r w:rsidRPr="002B2530">
        <w:t>[</w:t>
      </w:r>
      <w:hyperlink r:id="rId4" w:history="1">
        <w:r w:rsidRPr="00900664">
          <w:rPr>
            <w:rStyle w:val="Hyperlink"/>
          </w:rPr>
          <w:t>Registration Link</w:t>
        </w:r>
      </w:hyperlink>
      <w:r w:rsidRPr="002B2530">
        <w:t>]</w:t>
      </w:r>
    </w:p>
    <w:p w14:paraId="1CDAFA19" w14:textId="77777777" w:rsidR="002B2530" w:rsidRPr="002B2530" w:rsidRDefault="002B2530" w:rsidP="002B2530">
      <w:r w:rsidRPr="002B2530">
        <w:t>We hope you will join us on March 26 for this timely and practical discussion.</w:t>
      </w:r>
    </w:p>
    <w:p w14:paraId="17B941A3" w14:textId="77777777" w:rsidR="002B2530" w:rsidRPr="002B2530" w:rsidRDefault="002B2530" w:rsidP="002B2530">
      <w:r w:rsidRPr="002B2530">
        <w:t>Sincerely,</w:t>
      </w:r>
      <w:r w:rsidRPr="002B2530">
        <w:br/>
        <w:t>[Name]</w:t>
      </w:r>
      <w:r w:rsidRPr="002B2530">
        <w:br/>
        <w:t>On behalf of the New England Chapter of AIHA</w:t>
      </w:r>
    </w:p>
    <w:p w14:paraId="4241EC79" w14:textId="77777777" w:rsidR="002B2530" w:rsidRDefault="002B2530"/>
    <w:sectPr w:rsidR="002B2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30"/>
    <w:rsid w:val="002B2530"/>
    <w:rsid w:val="00452564"/>
    <w:rsid w:val="004F1F53"/>
    <w:rsid w:val="006374E7"/>
    <w:rsid w:val="00900664"/>
    <w:rsid w:val="00A4123C"/>
    <w:rsid w:val="00E4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84D16"/>
  <w15:chartTrackingRefBased/>
  <w15:docId w15:val="{017059E4-928C-4BD9-B901-4B4ED781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5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5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5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5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5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5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5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5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5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5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5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06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ventbrite.com/e/1983994499957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301</Words>
  <Characters>1854</Characters>
  <Application>Microsoft Office Word</Application>
  <DocSecurity>0</DocSecurity>
  <Lines>41</Lines>
  <Paragraphs>20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5</cp:revision>
  <dcterms:created xsi:type="dcterms:W3CDTF">2026-02-24T17:10:00Z</dcterms:created>
  <dcterms:modified xsi:type="dcterms:W3CDTF">2026-02-26T13:15:00Z</dcterms:modified>
</cp:coreProperties>
</file>