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693C3" w14:textId="77777777" w:rsidR="00152EB6" w:rsidRDefault="00152EB6" w:rsidP="00152EB6">
      <w:r w:rsidRPr="00152EB6">
        <w:rPr>
          <w:rFonts w:ascii="Segoe UI Emoji" w:hAnsi="Segoe UI Emoji" w:cs="Segoe UI Emoji"/>
        </w:rPr>
        <w:t>🔥</w:t>
      </w:r>
      <w:r w:rsidRPr="00152EB6">
        <w:t xml:space="preserve"> </w:t>
      </w:r>
      <w:r w:rsidRPr="00152EB6">
        <w:rPr>
          <w:b/>
          <w:bCs/>
        </w:rPr>
        <w:t>ASSP + AIHA Together in Greater Boston</w:t>
      </w:r>
      <w:r w:rsidRPr="00152EB6">
        <w:t xml:space="preserve"> </w:t>
      </w:r>
      <w:r w:rsidRPr="00152EB6">
        <w:rPr>
          <w:rFonts w:ascii="Segoe UI Emoji" w:hAnsi="Segoe UI Emoji" w:cs="Segoe UI Emoji"/>
        </w:rPr>
        <w:t>🔥</w:t>
      </w:r>
      <w:r w:rsidRPr="00152EB6">
        <w:br/>
        <w:t>When safety and industrial hygiene collaborate, everyone wins.</w:t>
      </w:r>
    </w:p>
    <w:p w14:paraId="37F1606A" w14:textId="6FF41434" w:rsidR="00152EB6" w:rsidRPr="00152EB6" w:rsidRDefault="00152EB6" w:rsidP="00152EB6">
      <w:r w:rsidRPr="00152EB6">
        <w:t xml:space="preserve">For the first time in decades, we are seeing </w:t>
      </w:r>
      <w:r>
        <w:rPr>
          <w:b/>
          <w:bCs/>
        </w:rPr>
        <w:t>new mandatory and regulatory driven</w:t>
      </w:r>
      <w:r w:rsidRPr="00152EB6">
        <w:rPr>
          <w:b/>
          <w:bCs/>
        </w:rPr>
        <w:t xml:space="preserve"> solvent exposure thresholds under </w:t>
      </w:r>
      <w:r>
        <w:rPr>
          <w:b/>
          <w:bCs/>
        </w:rPr>
        <w:t xml:space="preserve">the USEPA’s </w:t>
      </w:r>
      <w:r w:rsidRPr="00152EB6">
        <w:rPr>
          <w:b/>
          <w:bCs/>
        </w:rPr>
        <w:t>TSCA</w:t>
      </w:r>
      <w:r>
        <w:rPr>
          <w:b/>
          <w:bCs/>
        </w:rPr>
        <w:t xml:space="preserve"> regulations</w:t>
      </w:r>
      <w:r w:rsidRPr="00152EB6">
        <w:t xml:space="preserve"> that materially impact how organizations manage methylene chloride, TCE, and other high-hazard organic solvents.</w:t>
      </w:r>
    </w:p>
    <w:p w14:paraId="420C9262" w14:textId="77777777" w:rsidR="00152EB6" w:rsidRPr="00152EB6" w:rsidRDefault="00152EB6" w:rsidP="00152EB6">
      <w:r w:rsidRPr="00152EB6">
        <w:t xml:space="preserve">This is exactly why the </w:t>
      </w:r>
      <w:r w:rsidRPr="00152EB6">
        <w:rPr>
          <w:b/>
          <w:bCs/>
        </w:rPr>
        <w:t>Greater Boston Chapter of ASSP</w:t>
      </w:r>
      <w:r w:rsidRPr="00152EB6">
        <w:t xml:space="preserve"> and the </w:t>
      </w:r>
      <w:r w:rsidRPr="00152EB6">
        <w:rPr>
          <w:b/>
          <w:bCs/>
        </w:rPr>
        <w:t>New England Chapter of AIHA</w:t>
      </w:r>
      <w:r w:rsidRPr="00152EB6">
        <w:t xml:space="preserve"> are teaming up.</w:t>
      </w:r>
    </w:p>
    <w:p w14:paraId="77588533" w14:textId="77777777" w:rsidR="00152EB6" w:rsidRPr="00152EB6" w:rsidRDefault="00152EB6" w:rsidP="00152EB6">
      <w:r w:rsidRPr="00152EB6">
        <w:t>When safety and industrial hygiene collaborate — compliance gets stronger, risk gets reduced, and organizations operate smarter.</w:t>
      </w:r>
    </w:p>
    <w:p w14:paraId="19FB004C" w14:textId="77777777" w:rsidR="00152EB6" w:rsidRPr="00152EB6" w:rsidRDefault="00152EB6" w:rsidP="00152EB6">
      <w:pPr>
        <w:rPr>
          <w:b/>
          <w:bCs/>
        </w:rPr>
      </w:pPr>
      <w:r w:rsidRPr="00152EB6">
        <w:rPr>
          <w:rFonts w:ascii="Segoe UI Emoji" w:hAnsi="Segoe UI Emoji" w:cs="Segoe UI Emoji"/>
          <w:b/>
          <w:bCs/>
        </w:rPr>
        <w:t>🔎</w:t>
      </w:r>
      <w:r w:rsidRPr="00152EB6">
        <w:rPr>
          <w:b/>
          <w:bCs/>
        </w:rPr>
        <w:t xml:space="preserve"> Navigating Updated TSCA Regulations</w:t>
      </w:r>
    </w:p>
    <w:p w14:paraId="4D47265F" w14:textId="77777777" w:rsidR="00152EB6" w:rsidRPr="00152EB6" w:rsidRDefault="00152EB6" w:rsidP="00152EB6">
      <w:r w:rsidRPr="00152EB6">
        <w:rPr>
          <w:b/>
          <w:bCs/>
        </w:rPr>
        <w:t>Managing Organic Solvent Exposure Risks in the Workplace</w:t>
      </w:r>
    </w:p>
    <w:p w14:paraId="3D97DE48" w14:textId="036FC14A" w:rsidR="00152EB6" w:rsidRPr="00152EB6" w:rsidRDefault="00152EB6" w:rsidP="00152EB6">
      <w:r w:rsidRPr="00152EB6">
        <w:rPr>
          <w:rFonts w:ascii="Segoe UI Emoji" w:hAnsi="Segoe UI Emoji" w:cs="Segoe UI Emoji"/>
        </w:rPr>
        <w:t>📅</w:t>
      </w:r>
      <w:r w:rsidRPr="00152EB6">
        <w:t xml:space="preserve"> Thursday, March 26, 2026</w:t>
      </w:r>
      <w:r w:rsidRPr="00152EB6">
        <w:br/>
      </w:r>
      <w:r w:rsidRPr="00152EB6">
        <w:rPr>
          <w:rFonts w:ascii="Segoe UI Emoji" w:hAnsi="Segoe UI Emoji" w:cs="Segoe UI Emoji"/>
        </w:rPr>
        <w:t>⏰</w:t>
      </w:r>
      <w:r w:rsidRPr="00152EB6">
        <w:t xml:space="preserve"> 4:00 </w:t>
      </w:r>
      <w:r w:rsidRPr="00152EB6">
        <w:rPr>
          <w:rFonts w:ascii="Aptos" w:hAnsi="Aptos" w:cs="Aptos"/>
        </w:rPr>
        <w:t>–</w:t>
      </w:r>
      <w:r w:rsidRPr="00152EB6">
        <w:t xml:space="preserve"> 6:00 PM (.2 CEUs </w:t>
      </w:r>
      <w:r>
        <w:t>pending approval</w:t>
      </w:r>
      <w:r w:rsidRPr="00152EB6">
        <w:t>)</w:t>
      </w:r>
      <w:r w:rsidRPr="00152EB6">
        <w:br/>
      </w:r>
      <w:r w:rsidRPr="00152EB6">
        <w:rPr>
          <w:rFonts w:ascii="Segoe UI Emoji" w:hAnsi="Segoe UI Emoji" w:cs="Segoe UI Emoji"/>
        </w:rPr>
        <w:t>📍</w:t>
      </w:r>
      <w:r w:rsidRPr="00152EB6">
        <w:t xml:space="preserve"> EH&amp;E | 180 Wells Ave | Newton, MA</w:t>
      </w:r>
    </w:p>
    <w:p w14:paraId="06374CD9" w14:textId="77777777" w:rsidR="00152EB6" w:rsidRPr="00152EB6" w:rsidRDefault="00152EB6" w:rsidP="00152EB6">
      <w:r w:rsidRPr="00152EB6">
        <w:rPr>
          <w:rFonts w:ascii="Segoe UI Emoji" w:hAnsi="Segoe UI Emoji" w:cs="Segoe UI Emoji"/>
        </w:rPr>
        <w:t>🎤</w:t>
      </w:r>
      <w:r w:rsidRPr="00152EB6">
        <w:t xml:space="preserve"> Featuring:</w:t>
      </w:r>
      <w:r w:rsidRPr="00152EB6">
        <w:br/>
      </w:r>
      <w:r w:rsidRPr="00152EB6">
        <w:rPr>
          <w:b/>
          <w:bCs/>
        </w:rPr>
        <w:t>Will Wade, CIH</w:t>
      </w:r>
      <w:r w:rsidRPr="00152EB6">
        <w:t xml:space="preserve"> – Principal Consultant, EH&amp;E</w:t>
      </w:r>
      <w:r w:rsidRPr="00152EB6">
        <w:br/>
      </w:r>
      <w:r w:rsidRPr="00152EB6">
        <w:rPr>
          <w:b/>
          <w:bCs/>
        </w:rPr>
        <w:t xml:space="preserve">Simona </w:t>
      </w:r>
      <w:proofErr w:type="spellStart"/>
      <w:r w:rsidRPr="00152EB6">
        <w:rPr>
          <w:b/>
          <w:bCs/>
        </w:rPr>
        <w:t>Holacsek</w:t>
      </w:r>
      <w:proofErr w:type="spellEnd"/>
      <w:r w:rsidRPr="00152EB6">
        <w:rPr>
          <w:b/>
          <w:bCs/>
        </w:rPr>
        <w:t>, CIH</w:t>
      </w:r>
      <w:r w:rsidRPr="00152EB6">
        <w:t xml:space="preserve"> – Senior IH, Tufts University</w:t>
      </w:r>
    </w:p>
    <w:p w14:paraId="128BC866" w14:textId="77777777" w:rsidR="00152EB6" w:rsidRPr="00152EB6" w:rsidRDefault="00152EB6" w:rsidP="00152EB6">
      <w:r w:rsidRPr="00152EB6">
        <w:t>This is not a theoretical session.</w:t>
      </w:r>
    </w:p>
    <w:p w14:paraId="1793A0F0" w14:textId="77777777" w:rsidR="00152EB6" w:rsidRPr="00152EB6" w:rsidRDefault="00152EB6" w:rsidP="00152EB6">
      <w:r w:rsidRPr="00152EB6">
        <w:t>We’re breaking down:</w:t>
      </w:r>
    </w:p>
    <w:p w14:paraId="1591CD4A" w14:textId="77777777" w:rsidR="00152EB6" w:rsidRPr="00152EB6" w:rsidRDefault="00152EB6" w:rsidP="00152EB6">
      <w:r w:rsidRPr="00152EB6">
        <w:rPr>
          <w:rFonts w:ascii="Segoe UI Emoji" w:hAnsi="Segoe UI Emoji" w:cs="Segoe UI Emoji"/>
        </w:rPr>
        <w:t>✔️</w:t>
      </w:r>
      <w:r w:rsidRPr="00152EB6">
        <w:t xml:space="preserve"> What’s changed under TSCA — and what’s enforceable</w:t>
      </w:r>
      <w:r w:rsidRPr="00152EB6">
        <w:br/>
      </w:r>
      <w:r w:rsidRPr="00152EB6">
        <w:rPr>
          <w:rFonts w:ascii="Segoe UI Emoji" w:hAnsi="Segoe UI Emoji" w:cs="Segoe UI Emoji"/>
        </w:rPr>
        <w:t>✔️</w:t>
      </w:r>
      <w:r w:rsidRPr="00152EB6">
        <w:t xml:space="preserve"> How TSCA intersects with OSHA PELs, TLVs, and IH practice</w:t>
      </w:r>
      <w:r w:rsidRPr="00152EB6">
        <w:br/>
      </w:r>
      <w:r w:rsidRPr="00152EB6">
        <w:rPr>
          <w:rFonts w:ascii="Segoe UI Emoji" w:hAnsi="Segoe UI Emoji" w:cs="Segoe UI Emoji"/>
        </w:rPr>
        <w:t>✔️</w:t>
      </w:r>
      <w:r w:rsidRPr="00152EB6">
        <w:t xml:space="preserve"> Real-world sampling strategy and exposure assessment</w:t>
      </w:r>
      <w:r w:rsidRPr="00152EB6">
        <w:br/>
      </w:r>
      <w:r w:rsidRPr="00152EB6">
        <w:rPr>
          <w:rFonts w:ascii="Segoe UI Emoji" w:hAnsi="Segoe UI Emoji" w:cs="Segoe UI Emoji"/>
        </w:rPr>
        <w:t>✔️</w:t>
      </w:r>
      <w:r w:rsidRPr="00152EB6">
        <w:t xml:space="preserve"> Case studies from healthcare, academic, and industrial settings</w:t>
      </w:r>
      <w:r w:rsidRPr="00152EB6">
        <w:br/>
      </w:r>
      <w:r w:rsidRPr="00152EB6">
        <w:rPr>
          <w:rFonts w:ascii="Segoe UI Emoji" w:hAnsi="Segoe UI Emoji" w:cs="Segoe UI Emoji"/>
        </w:rPr>
        <w:t>✔️</w:t>
      </w:r>
      <w:r w:rsidRPr="00152EB6">
        <w:t xml:space="preserve"> How to update your solvent management and compliance programs now</w:t>
      </w:r>
    </w:p>
    <w:p w14:paraId="157D48E8" w14:textId="77777777" w:rsidR="00152EB6" w:rsidRPr="00152EB6" w:rsidRDefault="00152EB6" w:rsidP="00152EB6">
      <w:r w:rsidRPr="00152EB6">
        <w:t>If you’re a CIH, CSP, EHS Director, Environmental Manager, consultant, or lab safety leader — this conversation directly impacts you.</w:t>
      </w:r>
    </w:p>
    <w:p w14:paraId="0262A887" w14:textId="77777777" w:rsidR="00152EB6" w:rsidRPr="00152EB6" w:rsidRDefault="00000000" w:rsidP="00152EB6">
      <w:r>
        <w:pict w14:anchorId="1D39CB34">
          <v:rect id="_x0000_i1025" style="width:0;height:1.5pt" o:hralign="center" o:hrstd="t" o:hr="t" fillcolor="#a0a0a0" stroked="f"/>
        </w:pict>
      </w:r>
    </w:p>
    <w:p w14:paraId="1DE7F805" w14:textId="77777777" w:rsidR="00152EB6" w:rsidRPr="00152EB6" w:rsidRDefault="00152EB6" w:rsidP="00152EB6">
      <w:r w:rsidRPr="00152EB6">
        <w:t>And because the best insights happen after the slides…</w:t>
      </w:r>
    </w:p>
    <w:p w14:paraId="2A4F56C3" w14:textId="4E497721" w:rsidR="00196A26" w:rsidRDefault="00152EB6" w:rsidP="00152EB6">
      <w:r w:rsidRPr="00152EB6">
        <w:rPr>
          <w:rFonts w:ascii="Segoe UI Emoji" w:hAnsi="Segoe UI Emoji" w:cs="Segoe UI Emoji"/>
        </w:rPr>
        <w:lastRenderedPageBreak/>
        <w:t>🍽️</w:t>
      </w:r>
      <w:r w:rsidRPr="00152EB6">
        <w:t xml:space="preserve"> We’ll head over to </w:t>
      </w:r>
      <w:r w:rsidRPr="00152EB6">
        <w:rPr>
          <w:b/>
          <w:bCs/>
        </w:rPr>
        <w:t>Cook in Needham</w:t>
      </w:r>
      <w:r w:rsidRPr="00152EB6">
        <w:t xml:space="preserve"> (just a stone’s throw from EH&amp;E’s office) for great food and even better networking. </w:t>
      </w:r>
      <w:r w:rsidR="00CF74A6">
        <w:t xml:space="preserve"> </w:t>
      </w:r>
      <w:r w:rsidR="00CF74A6" w:rsidRPr="005070E5">
        <w:t>Registration supports the post-event networking reception, including food and refreshments</w:t>
      </w:r>
      <w:r w:rsidR="00CF74A6">
        <w:t xml:space="preserve"> with a cash bar</w:t>
      </w:r>
      <w:r w:rsidR="00CF74A6" w:rsidRPr="005070E5">
        <w:t>.</w:t>
      </w:r>
    </w:p>
    <w:p w14:paraId="67229B67" w14:textId="74B04B8D" w:rsidR="00152EB6" w:rsidRDefault="00152EB6" w:rsidP="00152EB6">
      <w:r w:rsidRPr="00152EB6">
        <w:t>Come for the CEUs. Stay for the community.</w:t>
      </w:r>
    </w:p>
    <w:p w14:paraId="26C0848B" w14:textId="3B33034D" w:rsidR="0054049A" w:rsidRPr="0054049A" w:rsidRDefault="0054049A" w:rsidP="0054049A">
      <w:r w:rsidRPr="0054049A">
        <w:rPr>
          <w:rFonts w:ascii="Segoe UI Emoji" w:hAnsi="Segoe UI Emoji" w:cs="Segoe UI Emoji"/>
        </w:rPr>
        <w:t>🎯</w:t>
      </w:r>
      <w:r w:rsidRPr="0054049A">
        <w:t xml:space="preserve"> </w:t>
      </w:r>
      <w:r w:rsidRPr="0054049A">
        <w:rPr>
          <w:b/>
          <w:bCs/>
        </w:rPr>
        <w:t>Register here:</w:t>
      </w:r>
      <w:r w:rsidRPr="0054049A">
        <w:br/>
      </w:r>
      <w:r w:rsidRPr="0054049A">
        <w:rPr>
          <w:rFonts w:ascii="Segoe UI Emoji" w:hAnsi="Segoe UI Emoji" w:cs="Segoe UI Emoji"/>
        </w:rPr>
        <w:t>👉</w:t>
      </w:r>
      <w:r w:rsidRPr="0054049A">
        <w:t xml:space="preserve"> </w:t>
      </w:r>
      <w:r w:rsidRPr="0054049A">
        <w:rPr>
          <w:b/>
          <w:bCs/>
        </w:rPr>
        <w:t>[</w:t>
      </w:r>
      <w:hyperlink r:id="rId4" w:history="1">
        <w:r w:rsidRPr="00ED4A10">
          <w:rPr>
            <w:rStyle w:val="Hyperlink"/>
            <w:b/>
            <w:bCs/>
          </w:rPr>
          <w:t>Registration Link</w:t>
        </w:r>
      </w:hyperlink>
      <w:r w:rsidRPr="0054049A">
        <w:rPr>
          <w:b/>
          <w:bCs/>
        </w:rPr>
        <w:t>]</w:t>
      </w:r>
    </w:p>
    <w:p w14:paraId="42A97D78" w14:textId="77777777" w:rsidR="0054049A" w:rsidRPr="0054049A" w:rsidRDefault="0054049A" w:rsidP="0054049A">
      <w:r w:rsidRPr="0054049A">
        <w:t>Seats are limited — and joint ASSP + AIHA meetings historically draw strong attendance.</w:t>
      </w:r>
    </w:p>
    <w:p w14:paraId="35B0A91E" w14:textId="77777777" w:rsidR="00152EB6" w:rsidRPr="00152EB6" w:rsidRDefault="00000000" w:rsidP="00152EB6">
      <w:r>
        <w:pict w14:anchorId="4D355C63">
          <v:rect id="_x0000_i1026" style="width:0;height:1.5pt" o:hralign="center" o:hrstd="t" o:hr="t" fillcolor="#a0a0a0" stroked="f"/>
        </w:pict>
      </w:r>
    </w:p>
    <w:p w14:paraId="5554B08D" w14:textId="77777777" w:rsidR="00152EB6" w:rsidRPr="00152EB6" w:rsidRDefault="00152EB6" w:rsidP="00152EB6">
      <w:r w:rsidRPr="00152EB6">
        <w:rPr>
          <w:rFonts w:ascii="Segoe UI Emoji" w:hAnsi="Segoe UI Emoji" w:cs="Segoe UI Emoji"/>
        </w:rPr>
        <w:t>💼</w:t>
      </w:r>
      <w:r w:rsidRPr="00152EB6">
        <w:t xml:space="preserve"> </w:t>
      </w:r>
      <w:r w:rsidRPr="00152EB6">
        <w:rPr>
          <w:b/>
          <w:bCs/>
        </w:rPr>
        <w:t>We Are Seeking an Event Sponsor</w:t>
      </w:r>
    </w:p>
    <w:p w14:paraId="2D05E418" w14:textId="77777777" w:rsidR="00152EB6" w:rsidRPr="00152EB6" w:rsidRDefault="00152EB6" w:rsidP="00152EB6">
      <w:r w:rsidRPr="00152EB6">
        <w:t>This is a high-visibility opportunity in front of engaged IH and safety professionals across Greater Boston. If your organization supports exposure monitoring, controls, environmental compliance, PPE, analytics, or related services — let’s talk.</w:t>
      </w:r>
    </w:p>
    <w:p w14:paraId="560C4283" w14:textId="77777777" w:rsidR="00152EB6" w:rsidRPr="00152EB6" w:rsidRDefault="00000000" w:rsidP="00152EB6">
      <w:r>
        <w:pict w14:anchorId="13261B48">
          <v:rect id="_x0000_i1027" style="width:0;height:1.5pt" o:hralign="center" o:hrstd="t" o:hr="t" fillcolor="#a0a0a0" stroked="f"/>
        </w:pict>
      </w:r>
    </w:p>
    <w:p w14:paraId="2F60749B" w14:textId="77777777" w:rsidR="00152EB6" w:rsidRPr="00152EB6" w:rsidRDefault="00152EB6" w:rsidP="00152EB6">
      <w:r w:rsidRPr="00152EB6">
        <w:rPr>
          <w:rFonts w:ascii="Segoe UI Emoji" w:hAnsi="Segoe UI Emoji" w:cs="Segoe UI Emoji"/>
        </w:rPr>
        <w:t>🎯</w:t>
      </w:r>
      <w:r w:rsidRPr="00152EB6">
        <w:t xml:space="preserve"> </w:t>
      </w:r>
      <w:r w:rsidRPr="00152EB6">
        <w:rPr>
          <w:b/>
          <w:bCs/>
        </w:rPr>
        <w:t>Seats are limited. Register early. Bring a colleague. Share with your network.</w:t>
      </w:r>
    </w:p>
    <w:p w14:paraId="2266300F" w14:textId="77777777" w:rsidR="00152EB6" w:rsidRPr="00152EB6" w:rsidRDefault="00152EB6" w:rsidP="00152EB6">
      <w:r w:rsidRPr="00152EB6">
        <w:t>This is what real ASSP + AIHA collaboration looks like.</w:t>
      </w:r>
    </w:p>
    <w:p w14:paraId="454E6972" w14:textId="77777777" w:rsidR="00152EB6" w:rsidRPr="00152EB6" w:rsidRDefault="00152EB6" w:rsidP="00152EB6">
      <w:r w:rsidRPr="00152EB6">
        <w:t>Let’s pack the room.</w:t>
      </w:r>
    </w:p>
    <w:p w14:paraId="6C300484" w14:textId="77777777" w:rsidR="00152EB6" w:rsidRPr="00152EB6" w:rsidRDefault="00152EB6" w:rsidP="00152EB6">
      <w:r w:rsidRPr="00152EB6">
        <w:t>#ASSP #AIHA #IndustrialHygiene #TSCA #EHSLeadership #CIH #CSP #GreaterBoston #EnvironmentalHealth #ProfessionalDevelopment</w:t>
      </w:r>
    </w:p>
    <w:p w14:paraId="057EF5D7" w14:textId="77777777" w:rsidR="00152EB6" w:rsidRDefault="00152EB6"/>
    <w:sectPr w:rsidR="00152E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EB6"/>
    <w:rsid w:val="00152EB6"/>
    <w:rsid w:val="00196A26"/>
    <w:rsid w:val="00355C36"/>
    <w:rsid w:val="004F1F53"/>
    <w:rsid w:val="0054049A"/>
    <w:rsid w:val="00936CCF"/>
    <w:rsid w:val="00A4123C"/>
    <w:rsid w:val="00CF74A6"/>
    <w:rsid w:val="00ED4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E7184"/>
  <w15:chartTrackingRefBased/>
  <w15:docId w15:val="{724CB3A0-3DE3-4AF4-B70D-764D81158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2E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2E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2E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2E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2E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2E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2E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2E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2E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2E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2E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E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2E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2E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2E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2E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2E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2E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2E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E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E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2E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2E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2E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2E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2E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E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E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2EB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D4A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4A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ventbrite.com/e/1983994499957?aff=oddtdtcre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379</Words>
  <Characters>2139</Characters>
  <Application>Microsoft Office Word</Application>
  <DocSecurity>0</DocSecurity>
  <Lines>49</Lines>
  <Paragraphs>29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Alroy</cp:lastModifiedBy>
  <cp:revision>8</cp:revision>
  <dcterms:created xsi:type="dcterms:W3CDTF">2026-02-24T16:55:00Z</dcterms:created>
  <dcterms:modified xsi:type="dcterms:W3CDTF">2026-02-25T22:03:00Z</dcterms:modified>
</cp:coreProperties>
</file>