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7B0D" w14:textId="77777777" w:rsidR="00A007BB" w:rsidRPr="00A007BB" w:rsidRDefault="00A007BB" w:rsidP="00A007BB">
      <w:pPr>
        <w:rPr>
          <w:b/>
          <w:bCs/>
        </w:rPr>
      </w:pPr>
      <w:r w:rsidRPr="00A007BB">
        <w:rPr>
          <w:rFonts w:ascii="Segoe UI Emoji" w:hAnsi="Segoe UI Emoji" w:cs="Segoe UI Emoji"/>
          <w:b/>
          <w:bCs/>
        </w:rPr>
        <w:t>🔥</w:t>
      </w:r>
      <w:r w:rsidRPr="00A007BB">
        <w:rPr>
          <w:b/>
          <w:bCs/>
        </w:rPr>
        <w:t xml:space="preserve"> May 2025 Technical Meeting</w:t>
      </w:r>
    </w:p>
    <w:p w14:paraId="45A164C9" w14:textId="77777777" w:rsidR="00A007BB" w:rsidRPr="00A007BB" w:rsidRDefault="00A007BB" w:rsidP="00A007BB">
      <w:r w:rsidRPr="00A007BB">
        <w:rPr>
          <w:b/>
          <w:bCs/>
        </w:rPr>
        <w:t>Combustible Dust: Science, Standards &amp; Mitigation Strategies</w:t>
      </w:r>
      <w:r w:rsidRPr="00A007BB">
        <w:br/>
      </w:r>
      <w:r w:rsidRPr="00A007BB">
        <w:rPr>
          <w:b/>
          <w:bCs/>
        </w:rPr>
        <w:t>Hosted by the Greater Boston Chapter of ASSP</w:t>
      </w:r>
    </w:p>
    <w:p w14:paraId="5BA43C4C" w14:textId="77777777" w:rsidR="00A007BB" w:rsidRPr="00A007BB" w:rsidRDefault="00A007BB" w:rsidP="00A007BB">
      <w:r w:rsidRPr="00A007BB">
        <w:pict w14:anchorId="1770CFCB">
          <v:rect id="_x0000_i1073" style="width:0;height:1.5pt" o:hralign="center" o:hrstd="t" o:hr="t" fillcolor="#a0a0a0" stroked="f"/>
        </w:pict>
      </w:r>
    </w:p>
    <w:p w14:paraId="46AA222D" w14:textId="77777777" w:rsidR="00A007BB" w:rsidRPr="00A007BB" w:rsidRDefault="00A007BB" w:rsidP="00A007BB">
      <w:pPr>
        <w:rPr>
          <w:b/>
          <w:bCs/>
        </w:rPr>
      </w:pPr>
      <w:r w:rsidRPr="00A007BB">
        <w:rPr>
          <w:rFonts w:ascii="Segoe UI Emoji" w:hAnsi="Segoe UI Emoji" w:cs="Segoe UI Emoji"/>
          <w:b/>
          <w:bCs/>
        </w:rPr>
        <w:t>📅</w:t>
      </w:r>
      <w:r w:rsidRPr="00A007BB">
        <w:rPr>
          <w:b/>
          <w:bCs/>
        </w:rPr>
        <w:t xml:space="preserve"> Event Details</w:t>
      </w:r>
    </w:p>
    <w:p w14:paraId="07EDE7C7" w14:textId="43E2B26A" w:rsidR="00A007BB" w:rsidRPr="00A007BB" w:rsidRDefault="00A007BB" w:rsidP="00A007BB">
      <w:r w:rsidRPr="00A007BB">
        <w:rPr>
          <w:b/>
          <w:bCs/>
        </w:rPr>
        <w:t>Date:</w:t>
      </w:r>
      <w:r w:rsidRPr="00A007BB">
        <w:t xml:space="preserve"> May 2025</w:t>
      </w:r>
      <w:r w:rsidRPr="00A007BB">
        <w:br/>
      </w:r>
      <w:r w:rsidRPr="00A007BB">
        <w:rPr>
          <w:b/>
          <w:bCs/>
        </w:rPr>
        <w:t>Time:</w:t>
      </w:r>
      <w:r w:rsidRPr="00A007BB">
        <w:t xml:space="preserve"> </w:t>
      </w:r>
      <w:r w:rsidR="0071209A">
        <w:t>4</w:t>
      </w:r>
      <w:r w:rsidRPr="00A007BB">
        <w:t>:</w:t>
      </w:r>
      <w:r w:rsidR="0071209A">
        <w:t>00</w:t>
      </w:r>
      <w:r w:rsidRPr="00A007BB">
        <w:t xml:space="preserve"> PM – </w:t>
      </w:r>
      <w:r w:rsidR="0071209A">
        <w:t>7</w:t>
      </w:r>
      <w:r w:rsidRPr="00A007BB">
        <w:t>:</w:t>
      </w:r>
      <w:r w:rsidR="0071209A">
        <w:t>0</w:t>
      </w:r>
      <w:r w:rsidRPr="00A007BB">
        <w:t>0 PM</w:t>
      </w:r>
      <w:r w:rsidRPr="00A007BB">
        <w:br/>
      </w:r>
      <w:r w:rsidRPr="00A007BB">
        <w:rPr>
          <w:b/>
          <w:bCs/>
        </w:rPr>
        <w:t>Location:</w:t>
      </w:r>
      <w:r w:rsidRPr="00A007BB">
        <w:t xml:space="preserve"> United Alliance Services Training Center</w:t>
      </w:r>
      <w:r w:rsidRPr="00A007BB">
        <w:br/>
      </w:r>
      <w:r w:rsidRPr="00A007BB">
        <w:rPr>
          <w:b/>
          <w:bCs/>
        </w:rPr>
        <w:t>Address:</w:t>
      </w:r>
      <w:r w:rsidRPr="00A007BB">
        <w:t xml:space="preserve"> [Insert Street Address], Canton, MA</w:t>
      </w:r>
    </w:p>
    <w:p w14:paraId="4CE15F16" w14:textId="77777777" w:rsidR="00A007BB" w:rsidRPr="00A007BB" w:rsidRDefault="00A007BB" w:rsidP="00A007BB">
      <w:r w:rsidRPr="00A007BB">
        <w:rPr>
          <w:rFonts w:ascii="Segoe UI Symbol" w:hAnsi="Segoe UI Symbol" w:cs="Segoe UI Symbol"/>
        </w:rPr>
        <w:t>🍽</w:t>
      </w:r>
      <w:r w:rsidRPr="00A007BB">
        <w:t xml:space="preserve"> </w:t>
      </w:r>
      <w:r w:rsidRPr="00A007BB">
        <w:rPr>
          <w:b/>
          <w:bCs/>
        </w:rPr>
        <w:t>Food and refreshments provided</w:t>
      </w:r>
      <w:r w:rsidRPr="00A007BB">
        <w:br/>
      </w:r>
      <w:r w:rsidRPr="00A007BB">
        <w:rPr>
          <w:rFonts w:ascii="Segoe UI Emoji" w:hAnsi="Segoe UI Emoji" w:cs="Segoe UI Emoji"/>
        </w:rPr>
        <w:t>🍸</w:t>
      </w:r>
      <w:r w:rsidRPr="00A007BB">
        <w:t xml:space="preserve"> </w:t>
      </w:r>
      <w:r w:rsidRPr="00A007BB">
        <w:rPr>
          <w:b/>
          <w:bCs/>
        </w:rPr>
        <w:t>Cash bar available</w:t>
      </w:r>
      <w:r w:rsidRPr="00A007BB">
        <w:t xml:space="preserve"> courtesy of United Alliance Services</w:t>
      </w:r>
    </w:p>
    <w:p w14:paraId="7D09A5C1" w14:textId="77777777" w:rsidR="00A007BB" w:rsidRPr="00A007BB" w:rsidRDefault="00A007BB" w:rsidP="00A007BB">
      <w:r w:rsidRPr="00A007BB">
        <w:pict w14:anchorId="5DE05451">
          <v:rect id="_x0000_i1074" style="width:0;height:1.5pt" o:hralign="center" o:hrstd="t" o:hr="t" fillcolor="#a0a0a0" stroked="f"/>
        </w:pict>
      </w:r>
    </w:p>
    <w:p w14:paraId="7628EA5A" w14:textId="77777777" w:rsidR="00A007BB" w:rsidRPr="00A007BB" w:rsidRDefault="00A007BB" w:rsidP="00A007BB">
      <w:pPr>
        <w:rPr>
          <w:b/>
          <w:bCs/>
        </w:rPr>
      </w:pPr>
      <w:r w:rsidRPr="00A007BB">
        <w:rPr>
          <w:rFonts w:ascii="Segoe UI Emoji" w:hAnsi="Segoe UI Emoji" w:cs="Segoe UI Emoji"/>
          <w:b/>
          <w:bCs/>
        </w:rPr>
        <w:t>🎯</w:t>
      </w:r>
      <w:r w:rsidRPr="00A007BB">
        <w:rPr>
          <w:b/>
          <w:bCs/>
        </w:rPr>
        <w:t xml:space="preserve"> Event Overview</w:t>
      </w:r>
    </w:p>
    <w:p w14:paraId="1AB367AC" w14:textId="77777777" w:rsidR="00A007BB" w:rsidRPr="00A007BB" w:rsidRDefault="00A007BB" w:rsidP="00A007BB">
      <w:r w:rsidRPr="00A007BB">
        <w:t xml:space="preserve">Join us for an engaging and highly informative evening focused on one of the most serious—and often underestimated—hazards in industrial workplaces: </w:t>
      </w:r>
      <w:r w:rsidRPr="00A007BB">
        <w:rPr>
          <w:b/>
          <w:bCs/>
        </w:rPr>
        <w:t>combustible dust</w:t>
      </w:r>
      <w:r w:rsidRPr="00A007BB">
        <w:t>. From deep scientific insights to real-world application, this session is designed to give EHS professionals, engineers, and facility leaders the knowledge and tools they need to mitigate risk and ensure compliance.</w:t>
      </w:r>
    </w:p>
    <w:p w14:paraId="6F9CF764" w14:textId="77777777" w:rsidR="00A007BB" w:rsidRPr="00A007BB" w:rsidRDefault="00A007BB" w:rsidP="00A007BB">
      <w:r w:rsidRPr="00A007BB">
        <w:pict w14:anchorId="020FA2C3">
          <v:rect id="_x0000_i1075" style="width:0;height:1.5pt" o:hralign="center" o:hrstd="t" o:hr="t" fillcolor="#a0a0a0" stroked="f"/>
        </w:pict>
      </w:r>
    </w:p>
    <w:p w14:paraId="73CBA339" w14:textId="77777777" w:rsidR="00A007BB" w:rsidRPr="00A007BB" w:rsidRDefault="00A007BB" w:rsidP="00A007BB">
      <w:pPr>
        <w:rPr>
          <w:b/>
          <w:bCs/>
        </w:rPr>
      </w:pPr>
      <w:r w:rsidRPr="00A007BB">
        <w:rPr>
          <w:rFonts w:ascii="Segoe UI Emoji" w:hAnsi="Segoe UI Emoji" w:cs="Segoe UI Emoji"/>
          <w:b/>
          <w:bCs/>
        </w:rPr>
        <w:t>🎤</w:t>
      </w:r>
      <w:r w:rsidRPr="00A007BB">
        <w:rPr>
          <w:b/>
          <w:bCs/>
        </w:rPr>
        <w:t xml:space="preserve"> Featured Speakers</w:t>
      </w:r>
    </w:p>
    <w:p w14:paraId="6641B120" w14:textId="77777777" w:rsidR="00A007BB" w:rsidRPr="00A007BB" w:rsidRDefault="00A007BB" w:rsidP="00A007BB">
      <w:pPr>
        <w:rPr>
          <w:b/>
          <w:bCs/>
        </w:rPr>
      </w:pPr>
      <w:r w:rsidRPr="00A007BB">
        <w:rPr>
          <w:b/>
          <w:bCs/>
        </w:rPr>
        <w:t>Rich Sarnie</w:t>
      </w:r>
    </w:p>
    <w:p w14:paraId="0134F65D" w14:textId="77777777" w:rsidR="00A007BB" w:rsidRPr="00A007BB" w:rsidRDefault="00A007BB" w:rsidP="00A007BB">
      <w:r w:rsidRPr="00A007BB">
        <w:rPr>
          <w:b/>
          <w:bCs/>
        </w:rPr>
        <w:t>Vice President, United Alliance Services</w:t>
      </w:r>
      <w:r w:rsidRPr="00A007BB">
        <w:br/>
        <w:t xml:space="preserve">Rich will present the </w:t>
      </w:r>
      <w:r w:rsidRPr="00A007BB">
        <w:rPr>
          <w:b/>
          <w:bCs/>
        </w:rPr>
        <w:t>practical implications</w:t>
      </w:r>
      <w:r w:rsidRPr="00A007BB">
        <w:t xml:space="preserve"> of combustible dust risks, using case studies and proven mitigation strategies to guide attendees through hazard identification, engineering controls, and Dust Hazard Analysis (DHA) planning.</w:t>
      </w:r>
    </w:p>
    <w:p w14:paraId="67DC0A2D" w14:textId="77777777" w:rsidR="00A007BB" w:rsidRPr="00A007BB" w:rsidRDefault="00A007BB" w:rsidP="00A007BB">
      <w:pPr>
        <w:rPr>
          <w:b/>
          <w:bCs/>
        </w:rPr>
      </w:pPr>
      <w:r w:rsidRPr="00A007BB">
        <w:rPr>
          <w:b/>
          <w:bCs/>
        </w:rPr>
        <w:t>Dr. Tim Myers</w:t>
      </w:r>
    </w:p>
    <w:p w14:paraId="7F7F499F" w14:textId="77777777" w:rsidR="00A007BB" w:rsidRPr="00A007BB" w:rsidRDefault="00A007BB" w:rsidP="00A007BB">
      <w:r w:rsidRPr="00A007BB">
        <w:rPr>
          <w:b/>
          <w:bCs/>
        </w:rPr>
        <w:t>Principal Engineer, Exponent</w:t>
      </w:r>
      <w:r w:rsidRPr="00A007BB">
        <w:br/>
        <w:t>Dr. Myers brings a deep technical perspective on combustible dust science, offering insights into:</w:t>
      </w:r>
    </w:p>
    <w:p w14:paraId="513845EE" w14:textId="77777777" w:rsidR="00A007BB" w:rsidRPr="00A007BB" w:rsidRDefault="00A007BB" w:rsidP="00A007BB">
      <w:pPr>
        <w:numPr>
          <w:ilvl w:val="0"/>
          <w:numId w:val="1"/>
        </w:numPr>
      </w:pPr>
      <w:r w:rsidRPr="00A007BB">
        <w:t xml:space="preserve">Combustible dust hazards in </w:t>
      </w:r>
      <w:r w:rsidRPr="00A007BB">
        <w:rPr>
          <w:b/>
          <w:bCs/>
        </w:rPr>
        <w:t>food, pharma, and metalworking industries</w:t>
      </w:r>
    </w:p>
    <w:p w14:paraId="76DFAE53" w14:textId="77777777" w:rsidR="00A007BB" w:rsidRPr="00A007BB" w:rsidRDefault="00A007BB" w:rsidP="00A007BB">
      <w:pPr>
        <w:numPr>
          <w:ilvl w:val="0"/>
          <w:numId w:val="1"/>
        </w:numPr>
      </w:pPr>
      <w:r w:rsidRPr="00A007BB">
        <w:lastRenderedPageBreak/>
        <w:t xml:space="preserve">Key regulations including </w:t>
      </w:r>
      <w:r w:rsidRPr="00A007BB">
        <w:rPr>
          <w:b/>
          <w:bCs/>
        </w:rPr>
        <w:t>OSHA’s NEP</w:t>
      </w:r>
      <w:r w:rsidRPr="00A007BB">
        <w:t xml:space="preserve">, </w:t>
      </w:r>
      <w:r w:rsidRPr="00A007BB">
        <w:rPr>
          <w:b/>
          <w:bCs/>
        </w:rPr>
        <w:t>NFPA 660</w:t>
      </w:r>
      <w:r w:rsidRPr="00A007BB">
        <w:t>, and industry-specific standards</w:t>
      </w:r>
    </w:p>
    <w:p w14:paraId="7E2F9172" w14:textId="77777777" w:rsidR="00A007BB" w:rsidRPr="00A007BB" w:rsidRDefault="00A007BB" w:rsidP="00A007BB">
      <w:pPr>
        <w:numPr>
          <w:ilvl w:val="0"/>
          <w:numId w:val="1"/>
        </w:numPr>
      </w:pPr>
      <w:r w:rsidRPr="00A007BB">
        <w:t xml:space="preserve">A </w:t>
      </w:r>
      <w:r w:rsidRPr="00A007BB">
        <w:rPr>
          <w:b/>
          <w:bCs/>
        </w:rPr>
        <w:t>risk-based approach</w:t>
      </w:r>
      <w:r w:rsidRPr="00A007BB">
        <w:t xml:space="preserve"> from the Center for Chemical Process Safety (CCPS)</w:t>
      </w:r>
    </w:p>
    <w:p w14:paraId="01EBC6D1" w14:textId="77777777" w:rsidR="00A007BB" w:rsidRPr="00A007BB" w:rsidRDefault="00A007BB" w:rsidP="00A007BB">
      <w:r w:rsidRPr="00A007BB">
        <w:pict w14:anchorId="2CE3C591">
          <v:rect id="_x0000_i1076" style="width:0;height:1.5pt" o:hralign="center" o:hrstd="t" o:hr="t" fillcolor="#a0a0a0" stroked="f"/>
        </w:pict>
      </w:r>
    </w:p>
    <w:p w14:paraId="4D36F1E7" w14:textId="77777777" w:rsidR="00A007BB" w:rsidRPr="00A007BB" w:rsidRDefault="00A007BB" w:rsidP="00A007BB">
      <w:pPr>
        <w:rPr>
          <w:b/>
          <w:bCs/>
        </w:rPr>
      </w:pPr>
      <w:r w:rsidRPr="00A007BB">
        <w:rPr>
          <w:rFonts w:ascii="Segoe UI Emoji" w:hAnsi="Segoe UI Emoji" w:cs="Segoe UI Emoji"/>
          <w:b/>
          <w:bCs/>
        </w:rPr>
        <w:t>📚</w:t>
      </w:r>
      <w:r w:rsidRPr="00A007BB">
        <w:rPr>
          <w:b/>
          <w:bCs/>
        </w:rPr>
        <w:t xml:space="preserve"> Topics Covered</w:t>
      </w:r>
    </w:p>
    <w:p w14:paraId="4FEB0AAE" w14:textId="77777777" w:rsidR="00A007BB" w:rsidRPr="00A007BB" w:rsidRDefault="00A007BB" w:rsidP="00A007BB">
      <w:pPr>
        <w:numPr>
          <w:ilvl w:val="0"/>
          <w:numId w:val="2"/>
        </w:numPr>
      </w:pPr>
      <w:r w:rsidRPr="00A007BB">
        <w:t>What constitutes a combustible dust hazard</w:t>
      </w:r>
    </w:p>
    <w:p w14:paraId="070584F0" w14:textId="77777777" w:rsidR="00A007BB" w:rsidRPr="00A007BB" w:rsidRDefault="00A007BB" w:rsidP="00A007BB">
      <w:pPr>
        <w:numPr>
          <w:ilvl w:val="0"/>
          <w:numId w:val="2"/>
        </w:numPr>
      </w:pPr>
      <w:r w:rsidRPr="00A007BB">
        <w:t xml:space="preserve">The </w:t>
      </w:r>
      <w:r w:rsidRPr="00A007BB">
        <w:rPr>
          <w:b/>
          <w:bCs/>
        </w:rPr>
        <w:t>Dust Explosion Pentagon</w:t>
      </w:r>
    </w:p>
    <w:p w14:paraId="79C9A8DA" w14:textId="77777777" w:rsidR="00A007BB" w:rsidRPr="00A007BB" w:rsidRDefault="00A007BB" w:rsidP="00A007BB">
      <w:pPr>
        <w:numPr>
          <w:ilvl w:val="0"/>
          <w:numId w:val="2"/>
        </w:numPr>
      </w:pPr>
      <w:r w:rsidRPr="00A007BB">
        <w:t>NFPA standards &amp; OSHA compliance strategies</w:t>
      </w:r>
    </w:p>
    <w:p w14:paraId="485F9FD7" w14:textId="77777777" w:rsidR="00A007BB" w:rsidRPr="00A007BB" w:rsidRDefault="00A007BB" w:rsidP="00A007BB">
      <w:pPr>
        <w:numPr>
          <w:ilvl w:val="0"/>
          <w:numId w:val="2"/>
        </w:numPr>
      </w:pPr>
      <w:r w:rsidRPr="00A007BB">
        <w:t>Lessons from real-world industrial explosions (Imperial Sugar, Didion Milling, AL Solutions)</w:t>
      </w:r>
    </w:p>
    <w:p w14:paraId="1783E3A2" w14:textId="77777777" w:rsidR="00A007BB" w:rsidRPr="00A007BB" w:rsidRDefault="00A007BB" w:rsidP="00A007BB">
      <w:pPr>
        <w:numPr>
          <w:ilvl w:val="0"/>
          <w:numId w:val="2"/>
        </w:numPr>
      </w:pPr>
      <w:r w:rsidRPr="00A007BB">
        <w:t>Dust Hazard Analysis (DHA): tools and best practices</w:t>
      </w:r>
    </w:p>
    <w:p w14:paraId="39C0803D" w14:textId="77777777" w:rsidR="00A007BB" w:rsidRPr="00A007BB" w:rsidRDefault="00A007BB" w:rsidP="00A007BB">
      <w:pPr>
        <w:numPr>
          <w:ilvl w:val="0"/>
          <w:numId w:val="2"/>
        </w:numPr>
      </w:pPr>
      <w:r w:rsidRPr="00A007BB">
        <w:t>Engineering controls, training programs, and housekeeping strategies</w:t>
      </w:r>
    </w:p>
    <w:p w14:paraId="29047B74" w14:textId="77777777" w:rsidR="00A007BB" w:rsidRPr="00A007BB" w:rsidRDefault="00A007BB" w:rsidP="00A007BB">
      <w:r w:rsidRPr="00A007BB">
        <w:pict w14:anchorId="391F2465">
          <v:rect id="_x0000_i1077" style="width:0;height:1.5pt" o:hralign="center" o:hrstd="t" o:hr="t" fillcolor="#a0a0a0" stroked="f"/>
        </w:pict>
      </w:r>
    </w:p>
    <w:p w14:paraId="2C00DC12" w14:textId="77777777" w:rsidR="00A007BB" w:rsidRPr="00A007BB" w:rsidRDefault="00A007BB" w:rsidP="00A007BB">
      <w:pPr>
        <w:rPr>
          <w:b/>
          <w:bCs/>
        </w:rPr>
      </w:pPr>
      <w:r w:rsidRPr="00A007BB">
        <w:rPr>
          <w:rFonts w:ascii="Segoe UI Emoji" w:hAnsi="Segoe UI Emoji" w:cs="Segoe UI Emoji"/>
          <w:b/>
          <w:bCs/>
        </w:rPr>
        <w:t>👷</w:t>
      </w:r>
      <w:r w:rsidRPr="00A007BB">
        <w:rPr>
          <w:b/>
          <w:bCs/>
        </w:rPr>
        <w:t>‍</w:t>
      </w:r>
      <w:r w:rsidRPr="00A007BB">
        <w:rPr>
          <w:rFonts w:ascii="Segoe UI Emoji" w:hAnsi="Segoe UI Emoji" w:cs="Segoe UI Emoji"/>
          <w:b/>
          <w:bCs/>
        </w:rPr>
        <w:t>♀️</w:t>
      </w:r>
      <w:r w:rsidRPr="00A007BB">
        <w:rPr>
          <w:b/>
          <w:bCs/>
        </w:rPr>
        <w:t xml:space="preserve"> Who Should Attend?</w:t>
      </w:r>
    </w:p>
    <w:p w14:paraId="38076A98" w14:textId="77777777" w:rsidR="00A007BB" w:rsidRPr="00A007BB" w:rsidRDefault="00A007BB" w:rsidP="00A007BB">
      <w:r w:rsidRPr="00A007BB">
        <w:t>This session is ideal for:</w:t>
      </w:r>
    </w:p>
    <w:p w14:paraId="0F910AB6" w14:textId="77777777" w:rsidR="00A007BB" w:rsidRPr="00A007BB" w:rsidRDefault="00A007BB" w:rsidP="00A007BB">
      <w:pPr>
        <w:numPr>
          <w:ilvl w:val="0"/>
          <w:numId w:val="3"/>
        </w:numPr>
      </w:pPr>
      <w:r w:rsidRPr="00A007BB">
        <w:t>EHS Managers and Safety Professionals</w:t>
      </w:r>
    </w:p>
    <w:p w14:paraId="4A549227" w14:textId="77777777" w:rsidR="00A007BB" w:rsidRPr="00A007BB" w:rsidRDefault="00A007BB" w:rsidP="00A007BB">
      <w:pPr>
        <w:numPr>
          <w:ilvl w:val="0"/>
          <w:numId w:val="3"/>
        </w:numPr>
      </w:pPr>
      <w:r w:rsidRPr="00A007BB">
        <w:t>Facility and Operations Managers</w:t>
      </w:r>
    </w:p>
    <w:p w14:paraId="2977B830" w14:textId="77777777" w:rsidR="00A007BB" w:rsidRPr="00A007BB" w:rsidRDefault="00A007BB" w:rsidP="00A007BB">
      <w:pPr>
        <w:numPr>
          <w:ilvl w:val="0"/>
          <w:numId w:val="3"/>
        </w:numPr>
      </w:pPr>
      <w:r w:rsidRPr="00A007BB">
        <w:t>Engineers and Industrial Hygienists</w:t>
      </w:r>
    </w:p>
    <w:p w14:paraId="70E1D0FE" w14:textId="77777777" w:rsidR="00A007BB" w:rsidRPr="00A007BB" w:rsidRDefault="00A007BB" w:rsidP="00A007BB">
      <w:pPr>
        <w:numPr>
          <w:ilvl w:val="0"/>
          <w:numId w:val="3"/>
        </w:numPr>
      </w:pPr>
      <w:r w:rsidRPr="00A007BB">
        <w:t>Risk &amp; Compliance Teams</w:t>
      </w:r>
    </w:p>
    <w:p w14:paraId="221B8C06" w14:textId="77777777" w:rsidR="00A007BB" w:rsidRPr="00A007BB" w:rsidRDefault="00A007BB" w:rsidP="00A007BB">
      <w:pPr>
        <w:numPr>
          <w:ilvl w:val="0"/>
          <w:numId w:val="3"/>
        </w:numPr>
      </w:pPr>
      <w:r w:rsidRPr="00A007BB">
        <w:t>Anyone responsible for industrial workplace safety</w:t>
      </w:r>
    </w:p>
    <w:p w14:paraId="15D77D73" w14:textId="77777777" w:rsidR="00A007BB" w:rsidRPr="00A007BB" w:rsidRDefault="00A007BB" w:rsidP="00A007BB">
      <w:r w:rsidRPr="00A007BB">
        <w:pict w14:anchorId="7AC40391">
          <v:rect id="_x0000_i1078" style="width:0;height:1.5pt" o:hralign="center" o:hrstd="t" o:hr="t" fillcolor="#a0a0a0" stroked="f"/>
        </w:pict>
      </w:r>
    </w:p>
    <w:p w14:paraId="06F47242" w14:textId="77777777" w:rsidR="00A007BB" w:rsidRPr="00A007BB" w:rsidRDefault="00A007BB" w:rsidP="00A007BB">
      <w:pPr>
        <w:rPr>
          <w:b/>
          <w:bCs/>
        </w:rPr>
      </w:pPr>
      <w:r w:rsidRPr="00A007BB">
        <w:rPr>
          <w:rFonts w:ascii="Segoe UI Emoji" w:hAnsi="Segoe UI Emoji" w:cs="Segoe UI Emoji"/>
          <w:b/>
          <w:bCs/>
        </w:rPr>
        <w:t>✅</w:t>
      </w:r>
      <w:r w:rsidRPr="00A007BB">
        <w:rPr>
          <w:b/>
          <w:bCs/>
        </w:rPr>
        <w:t xml:space="preserve"> Why Attend?</w:t>
      </w:r>
    </w:p>
    <w:p w14:paraId="6ACFFA68" w14:textId="77777777" w:rsidR="00A007BB" w:rsidRPr="00A007BB" w:rsidRDefault="00A007BB" w:rsidP="00A007BB">
      <w:pPr>
        <w:numPr>
          <w:ilvl w:val="0"/>
          <w:numId w:val="4"/>
        </w:numPr>
      </w:pPr>
      <w:r w:rsidRPr="00A007BB">
        <w:t>Learn from two respected safety and engineering professionals</w:t>
      </w:r>
    </w:p>
    <w:p w14:paraId="47C65CF8" w14:textId="77777777" w:rsidR="00A007BB" w:rsidRPr="00A007BB" w:rsidRDefault="00A007BB" w:rsidP="00A007BB">
      <w:pPr>
        <w:numPr>
          <w:ilvl w:val="0"/>
          <w:numId w:val="4"/>
        </w:numPr>
      </w:pPr>
      <w:r w:rsidRPr="00A007BB">
        <w:t>Gain up-to-date regulatory and scientific insights</w:t>
      </w:r>
    </w:p>
    <w:p w14:paraId="1FE9733B" w14:textId="77777777" w:rsidR="00A007BB" w:rsidRPr="00A007BB" w:rsidRDefault="00A007BB" w:rsidP="00A007BB">
      <w:pPr>
        <w:numPr>
          <w:ilvl w:val="0"/>
          <w:numId w:val="4"/>
        </w:numPr>
      </w:pPr>
      <w:r w:rsidRPr="00A007BB">
        <w:t xml:space="preserve">Take away </w:t>
      </w:r>
      <w:r w:rsidRPr="00A007BB">
        <w:rPr>
          <w:b/>
          <w:bCs/>
        </w:rPr>
        <w:t>practical tools and checklists</w:t>
      </w:r>
      <w:r w:rsidRPr="00A007BB">
        <w:t xml:space="preserve"> you can implement immediately</w:t>
      </w:r>
    </w:p>
    <w:p w14:paraId="59F66FCE" w14:textId="77777777" w:rsidR="00A007BB" w:rsidRPr="00A007BB" w:rsidRDefault="00A007BB" w:rsidP="00A007BB">
      <w:pPr>
        <w:numPr>
          <w:ilvl w:val="0"/>
          <w:numId w:val="4"/>
        </w:numPr>
      </w:pPr>
      <w:r w:rsidRPr="00A007BB">
        <w:t>Network with peers over food and drinks in a relaxed setting</w:t>
      </w:r>
    </w:p>
    <w:p w14:paraId="5E2C15B7" w14:textId="77777777" w:rsidR="00A007BB" w:rsidRPr="00A007BB" w:rsidRDefault="00A007BB" w:rsidP="00A007BB">
      <w:r w:rsidRPr="00A007BB">
        <w:pict w14:anchorId="4CC9B973">
          <v:rect id="_x0000_i1079" style="width:0;height:1.5pt" o:hralign="center" o:hrstd="t" o:hr="t" fillcolor="#a0a0a0" stroked="f"/>
        </w:pict>
      </w:r>
    </w:p>
    <w:p w14:paraId="5C49EC30" w14:textId="696806FD" w:rsidR="00A007BB" w:rsidRPr="00A007BB" w:rsidRDefault="00A007BB" w:rsidP="00A007BB">
      <w:pPr>
        <w:rPr>
          <w:b/>
          <w:bCs/>
        </w:rPr>
      </w:pPr>
      <w:r w:rsidRPr="00A007BB">
        <w:rPr>
          <w:rFonts w:ascii="Segoe UI Emoji" w:hAnsi="Segoe UI Emoji" w:cs="Segoe UI Emoji"/>
          <w:b/>
          <w:bCs/>
        </w:rPr>
        <w:lastRenderedPageBreak/>
        <w:t>👉</w:t>
      </w:r>
      <w:r w:rsidRPr="00A007BB">
        <w:rPr>
          <w:b/>
          <w:bCs/>
        </w:rPr>
        <w:t xml:space="preserve"> </w:t>
      </w:r>
      <w:hyperlink r:id="rId5" w:history="1">
        <w:r w:rsidRPr="00A007BB">
          <w:rPr>
            <w:rStyle w:val="Hyperlink"/>
            <w:b/>
            <w:bCs/>
          </w:rPr>
          <w:t>[Register Here]</w:t>
        </w:r>
      </w:hyperlink>
    </w:p>
    <w:p w14:paraId="1AF6DE0F" w14:textId="491F297C" w:rsidR="00A007BB" w:rsidRPr="00A007BB" w:rsidRDefault="00A007BB" w:rsidP="00A007BB">
      <w:r w:rsidRPr="00A007BB">
        <w:rPr>
          <w:b/>
          <w:bCs/>
        </w:rPr>
        <w:t xml:space="preserve">This event is </w:t>
      </w:r>
      <w:r w:rsidRPr="00A007BB">
        <w:t>open to both ASSP members and guests. Space is limited — reserve your seat today!</w:t>
      </w:r>
    </w:p>
    <w:p w14:paraId="0BB19927" w14:textId="77777777" w:rsidR="00A007BB" w:rsidRPr="00A007BB" w:rsidRDefault="00A007BB" w:rsidP="00A007BB">
      <w:r w:rsidRPr="00A007BB">
        <w:pict w14:anchorId="71DC60A4">
          <v:rect id="_x0000_i1080" style="width:0;height:1.5pt" o:hralign="center" o:hrstd="t" o:hr="t" fillcolor="#a0a0a0" stroked="f"/>
        </w:pict>
      </w:r>
    </w:p>
    <w:p w14:paraId="374D2D62" w14:textId="77777777" w:rsidR="00A007BB" w:rsidRPr="00A007BB" w:rsidRDefault="00A007BB" w:rsidP="00A007BB">
      <w:r w:rsidRPr="00A007BB">
        <w:rPr>
          <w:rFonts w:ascii="Segoe UI Emoji" w:hAnsi="Segoe UI Emoji" w:cs="Segoe UI Emoji"/>
        </w:rPr>
        <w:t>📩</w:t>
      </w:r>
      <w:r w:rsidRPr="00A007BB">
        <w:t xml:space="preserve"> For questions or group registrations, please contact:</w:t>
      </w:r>
      <w:r w:rsidRPr="00A007BB">
        <w:br/>
      </w:r>
      <w:r w:rsidRPr="00A007BB">
        <w:rPr>
          <w:b/>
          <w:bCs/>
        </w:rPr>
        <w:t>info@greaterbostonassp.org</w:t>
      </w:r>
    </w:p>
    <w:p w14:paraId="6C1F6DA2" w14:textId="77777777" w:rsidR="00A007BB" w:rsidRDefault="00A007BB"/>
    <w:sectPr w:rsidR="00A00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86D9A"/>
    <w:multiLevelType w:val="multilevel"/>
    <w:tmpl w:val="E7AEB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57210"/>
    <w:multiLevelType w:val="multilevel"/>
    <w:tmpl w:val="3F38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45692B"/>
    <w:multiLevelType w:val="multilevel"/>
    <w:tmpl w:val="C722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DB52BF"/>
    <w:multiLevelType w:val="multilevel"/>
    <w:tmpl w:val="6994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071402">
    <w:abstractNumId w:val="2"/>
  </w:num>
  <w:num w:numId="2" w16cid:durableId="1355106529">
    <w:abstractNumId w:val="3"/>
  </w:num>
  <w:num w:numId="3" w16cid:durableId="857037006">
    <w:abstractNumId w:val="0"/>
  </w:num>
  <w:num w:numId="4" w16cid:durableId="116755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BB"/>
    <w:rsid w:val="00165C86"/>
    <w:rsid w:val="00321612"/>
    <w:rsid w:val="0071209A"/>
    <w:rsid w:val="00941648"/>
    <w:rsid w:val="00A0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2522"/>
  <w15:chartTrackingRefBased/>
  <w15:docId w15:val="{31422B67-5B92-4943-BCBE-EFD016E8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7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7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7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7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7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16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1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ventbrite.com/e/may-technical-meeting-combustible-dust-science-standards-strategies-tickets-1328326844349?aff=oddtdtcre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4</cp:revision>
  <dcterms:created xsi:type="dcterms:W3CDTF">2025-04-16T14:45:00Z</dcterms:created>
  <dcterms:modified xsi:type="dcterms:W3CDTF">2025-04-16T15:26:00Z</dcterms:modified>
</cp:coreProperties>
</file>